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DC" w:rsidRPr="00C276DC" w:rsidRDefault="00C276DC" w:rsidP="00C276D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276DC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C276DC" w:rsidRPr="00C276DC" w:rsidRDefault="00C276DC" w:rsidP="00C276D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276DC">
        <w:rPr>
          <w:rFonts w:ascii="Times New Roman" w:hAnsi="Times New Roman" w:cs="Times New Roman"/>
          <w:sz w:val="28"/>
          <w:szCs w:val="28"/>
        </w:rPr>
        <w:t>администрации Вилючинского</w:t>
      </w:r>
    </w:p>
    <w:p w:rsidR="00C276DC" w:rsidRPr="00C276DC" w:rsidRDefault="00C276DC" w:rsidP="00C276D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276D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276DC" w:rsidRPr="00C276DC" w:rsidRDefault="00C276DC" w:rsidP="00C276DC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C276DC">
        <w:rPr>
          <w:rFonts w:ascii="Times New Roman" w:hAnsi="Times New Roman" w:cs="Times New Roman"/>
          <w:sz w:val="28"/>
          <w:szCs w:val="28"/>
        </w:rPr>
        <w:t>от  ______________ №  _____</w:t>
      </w:r>
    </w:p>
    <w:p w:rsidR="00D44A6E" w:rsidRPr="006850F6" w:rsidRDefault="00D44A6E" w:rsidP="006850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4A6E" w:rsidRPr="00741460" w:rsidRDefault="006850F6" w:rsidP="00D44A6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4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ПОЛОЖЕНИЕ </w:t>
      </w:r>
    </w:p>
    <w:p w:rsidR="00D44A6E" w:rsidRPr="00741460" w:rsidRDefault="006850F6" w:rsidP="00D44A6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4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ПОРЯДКЕ УСТАНОВКИ МЕМОРИАЛЬНЫХ СООРУЖЕНИЙ, </w:t>
      </w:r>
    </w:p>
    <w:p w:rsidR="00741460" w:rsidRPr="00741460" w:rsidRDefault="006850F6" w:rsidP="00D44A6E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4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МЕМОРИАЛЬНЫХ ДОСОК, ДРУГИХ ПАМЯТНЫХ ЗНАКОВ </w:t>
      </w:r>
    </w:p>
    <w:p w:rsidR="00741460" w:rsidRDefault="006850F6" w:rsidP="002D753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4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ТЕРРИТОРИИ </w:t>
      </w:r>
    </w:p>
    <w:p w:rsidR="006850F6" w:rsidRPr="00741460" w:rsidRDefault="00D44A6E" w:rsidP="002D753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4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ВИЛЮЧИНСКОГО ГОРОДСКОГО ОКРУГА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6850F6" w:rsidRPr="006850F6" w:rsidRDefault="006850F6" w:rsidP="002D753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6850F6" w:rsidRDefault="006850F6" w:rsidP="002D75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Положение о порядке установки мемориальных сооружений,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мориал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ьных досок, других памятных знаков на террито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рии Вилючинского городского округа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Положение) разработано в целях соблюдения (поддержания) общепринятых эстетических правил в области увековечив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памятных событий, которые произошли на территории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Вилючинского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горо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дского округа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памятных дат, памяти о выдающихся личностях Росси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Федерации,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Камчатского края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города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являющихся ур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женцами (жителями) города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с целью</w:t>
      </w:r>
      <w:proofErr w:type="gramEnd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формирования 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торико-культурной среды на территории города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информиров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гостей и жителей об истории города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культурных традиций, архитектурных, градостроительных норм и принципов монуме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тального искусства.</w:t>
      </w:r>
    </w:p>
    <w:p w:rsidR="00D44A6E" w:rsidRPr="006850F6" w:rsidRDefault="00D44A6E" w:rsidP="00D44A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разработано в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 Федеральными з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конами от 06.10.</w:t>
      </w:r>
      <w:r w:rsidRP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2003 </w:t>
      </w:r>
      <w:hyperlink r:id="rId5" w:history="1">
        <w:r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="002D7538">
          <w:rPr>
            <w:rFonts w:ascii="Times New Roman" w:eastAsia="Times New Roman" w:hAnsi="Times New Roman" w:cs="Times New Roman"/>
            <w:sz w:val="28"/>
            <w:szCs w:val="28"/>
          </w:rPr>
          <w:t xml:space="preserve"> 131</w:t>
        </w:r>
        <w:r w:rsidRPr="00D44A6E">
          <w:rPr>
            <w:rFonts w:ascii="Times New Roman" w:eastAsia="Times New Roman" w:hAnsi="Times New Roman" w:cs="Times New Roman"/>
            <w:sz w:val="28"/>
            <w:szCs w:val="28"/>
          </w:rPr>
          <w:t>-</w:t>
        </w:r>
        <w:r w:rsidR="002D7538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Pr="00D44A6E">
          <w:rPr>
            <w:rFonts w:ascii="Times New Roman" w:eastAsia="Times New Roman" w:hAnsi="Times New Roman" w:cs="Times New Roman"/>
            <w:sz w:val="28"/>
            <w:szCs w:val="28"/>
          </w:rPr>
          <w:t>ФЗ</w:t>
        </w:r>
      </w:hyperlink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Об общих принципах организации местн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самоуправления 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от 25.06.</w:t>
      </w:r>
      <w:r w:rsidRPr="00D44A6E">
        <w:rPr>
          <w:rFonts w:ascii="Times New Roman" w:eastAsia="Times New Roman" w:hAnsi="Times New Roman" w:cs="Times New Roman"/>
          <w:sz w:val="28"/>
          <w:szCs w:val="28"/>
        </w:rPr>
        <w:t>2002 </w:t>
      </w:r>
      <w:hyperlink r:id="rId6" w:history="1">
        <w:r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Pr="00D44A6E">
          <w:rPr>
            <w:rFonts w:ascii="Times New Roman" w:eastAsia="Times New Roman" w:hAnsi="Times New Roman" w:cs="Times New Roman"/>
            <w:sz w:val="28"/>
            <w:szCs w:val="28"/>
          </w:rPr>
          <w:t xml:space="preserve"> 73-</w:t>
        </w:r>
        <w:r w:rsidR="002D7538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Pr="00D44A6E">
          <w:rPr>
            <w:rFonts w:ascii="Times New Roman" w:eastAsia="Times New Roman" w:hAnsi="Times New Roman" w:cs="Times New Roman"/>
            <w:sz w:val="28"/>
            <w:szCs w:val="28"/>
          </w:rPr>
          <w:t>ФЗ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«О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б объектах культурного наследия (памятниках истории и культуры) народов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D44A6E">
        <w:rPr>
          <w:rFonts w:ascii="Times New Roman" w:hAnsi="Times New Roman" w:cs="Times New Roman"/>
          <w:sz w:val="28"/>
          <w:szCs w:val="28"/>
        </w:rPr>
        <w:t>Уставом</w:t>
      </w:r>
      <w:r>
        <w:t xml:space="preserve"> </w:t>
      </w:r>
      <w:r w:rsidRPr="00D44A6E">
        <w:rPr>
          <w:rFonts w:ascii="Times New Roman" w:hAnsi="Times New Roman" w:cs="Times New Roman"/>
          <w:sz w:val="28"/>
          <w:szCs w:val="28"/>
        </w:rPr>
        <w:t>Вилючинского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закрыт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административно-территориального образования города Вилючинска Камчатского края.</w:t>
      </w:r>
    </w:p>
    <w:p w:rsidR="006850F6" w:rsidRPr="006850F6" w:rsidRDefault="006850F6" w:rsidP="00D44A6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1.2. Положение определяет основания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D3D1D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изготовления,</w:t>
      </w:r>
      <w:r w:rsidR="00CD3D1D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новки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, демонтажа, сохранности и содержания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мемориальных сооружений, памятников, мемориальных досок и других памятных знаков, порядок прин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тия решения</w:t>
      </w:r>
      <w:r w:rsidR="00CD3D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установке на территории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Вилючинского городского окр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0F6" w:rsidRPr="006850F6" w:rsidRDefault="006850F6" w:rsidP="002D753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Положение не распространяется на установку памятных знаков на территории кладбищ </w:t>
      </w:r>
      <w:r w:rsidR="00D44A6E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Вилючинского городского округа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0F6" w:rsidRPr="006850F6" w:rsidRDefault="006850F6" w:rsidP="002D75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850F6" w:rsidRPr="006850F6" w:rsidRDefault="006850F6" w:rsidP="002D753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Основные понятия и определения</w:t>
      </w:r>
    </w:p>
    <w:p w:rsidR="00432B3A" w:rsidRDefault="00432B3A" w:rsidP="002D7538">
      <w:pPr>
        <w:shd w:val="clear" w:color="auto" w:fill="FFFFFF"/>
        <w:spacing w:after="0" w:line="24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настоящем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оложении используются следующие понятия и опред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ления:</w:t>
      </w:r>
    </w:p>
    <w:p w:rsidR="006850F6" w:rsidRPr="006850F6" w:rsidRDefault="006850F6" w:rsidP="002D7538">
      <w:pPr>
        <w:shd w:val="clear" w:color="auto" w:fill="FFFFFF"/>
        <w:spacing w:after="0" w:line="24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proofErr w:type="gramStart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Объекты культурного наследия (памятники истории и культуры) народов Российской Федерации (далее - объекты культурного наследия) - объекты недвижимого имущества со связанными с ними произведениями живописи, скульптуры, декоративно-прикладного искусства, объектами на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ки и техники и иными предметами материальной культуры, возникшие в р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зультате исторических событий, представляющие собой ценность с точки зрения истории, археологии, архитектуры, градостроительства, искусства, науки и техники, эстетики, этнологии или антропологии, социальной культ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proofErr w:type="gramEnd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являющиеся свидетельством эпох и цивилизаций, подлинными исто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никами информации о зарождении и развитии культуры.</w:t>
      </w:r>
    </w:p>
    <w:p w:rsidR="000D2508" w:rsidRDefault="006850F6" w:rsidP="002D7538">
      <w:pPr>
        <w:shd w:val="clear" w:color="auto" w:fill="FFFFFF"/>
        <w:spacing w:after="0" w:line="240" w:lineRule="auto"/>
        <w:ind w:firstLine="709"/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gramStart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Мемориальные сооружения - </w:t>
      </w:r>
      <w:r w:rsidR="000D2508" w:rsidRPr="000D2508">
        <w:rPr>
          <w:rFonts w:ascii="Times New Roman" w:hAnsi="Times New Roman" w:cs="Times New Roman"/>
          <w:sz w:val="28"/>
          <w:szCs w:val="28"/>
        </w:rPr>
        <w:t>произведения изобразительного и</w:t>
      </w:r>
      <w:r w:rsidR="000D2508" w:rsidRPr="000D2508">
        <w:rPr>
          <w:rFonts w:ascii="Times New Roman" w:hAnsi="Times New Roman" w:cs="Times New Roman"/>
          <w:sz w:val="28"/>
          <w:szCs w:val="28"/>
        </w:rPr>
        <w:t>с</w:t>
      </w:r>
      <w:r w:rsidR="000D2508" w:rsidRPr="000D2508">
        <w:rPr>
          <w:rFonts w:ascii="Times New Roman" w:hAnsi="Times New Roman" w:cs="Times New Roman"/>
          <w:sz w:val="28"/>
          <w:szCs w:val="28"/>
        </w:rPr>
        <w:t>кусства и архитектуры, создаваемые в память отдельных лиц и исторических событий: памятник, монумент, пирамида, гробница, надгробие, мавзолей, а</w:t>
      </w:r>
      <w:r w:rsidR="000D2508" w:rsidRPr="000D2508">
        <w:rPr>
          <w:rFonts w:ascii="Times New Roman" w:hAnsi="Times New Roman" w:cs="Times New Roman"/>
          <w:sz w:val="28"/>
          <w:szCs w:val="28"/>
        </w:rPr>
        <w:t>р</w:t>
      </w:r>
      <w:r w:rsidR="000D2508" w:rsidRPr="000D2508">
        <w:rPr>
          <w:rFonts w:ascii="Times New Roman" w:hAnsi="Times New Roman" w:cs="Times New Roman"/>
          <w:sz w:val="28"/>
          <w:szCs w:val="28"/>
        </w:rPr>
        <w:t>ка триумфальная, колонна, обелиск; архитектурно-скульптурные комплексы (иногда в сочетании с другими видами искусства) или произведения архите</w:t>
      </w:r>
      <w:r w:rsidR="000D2508" w:rsidRPr="000D2508">
        <w:rPr>
          <w:rFonts w:ascii="Times New Roman" w:hAnsi="Times New Roman" w:cs="Times New Roman"/>
          <w:sz w:val="28"/>
          <w:szCs w:val="28"/>
        </w:rPr>
        <w:t>к</w:t>
      </w:r>
      <w:r w:rsidR="000D2508" w:rsidRPr="000D2508">
        <w:rPr>
          <w:rFonts w:ascii="Times New Roman" w:hAnsi="Times New Roman" w:cs="Times New Roman"/>
          <w:sz w:val="28"/>
          <w:szCs w:val="28"/>
        </w:rPr>
        <w:t>туры (мавзолеи, мемориальные музеи), предполагающие ансамблевое реш</w:t>
      </w:r>
      <w:r w:rsidR="000D2508" w:rsidRPr="000D2508">
        <w:rPr>
          <w:rFonts w:ascii="Times New Roman" w:hAnsi="Times New Roman" w:cs="Times New Roman"/>
          <w:sz w:val="28"/>
          <w:szCs w:val="28"/>
        </w:rPr>
        <w:t>е</w:t>
      </w:r>
      <w:r w:rsidR="000D2508" w:rsidRPr="000D2508">
        <w:rPr>
          <w:rFonts w:ascii="Times New Roman" w:hAnsi="Times New Roman" w:cs="Times New Roman"/>
          <w:sz w:val="28"/>
          <w:szCs w:val="28"/>
        </w:rPr>
        <w:t>ние образа.</w:t>
      </w:r>
      <w:r w:rsidR="000D2508">
        <w:t xml:space="preserve"> </w:t>
      </w:r>
      <w:proofErr w:type="gramEnd"/>
    </w:p>
    <w:p w:rsidR="006850F6" w:rsidRPr="006850F6" w:rsidRDefault="006850F6" w:rsidP="002D75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Мемориальные сооружения предназначены для сохранения памяти и не являются объектами похоронного назначения.</w:t>
      </w:r>
    </w:p>
    <w:p w:rsidR="006850F6" w:rsidRPr="006850F6" w:rsidRDefault="006850F6" w:rsidP="002D753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2D614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 Памятный знак - локальное тематическое произведение с огран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ченной сферой восприятия, посвященное увековечению события или лица: стела, обелиск и другие архитектурные формы.</w:t>
      </w:r>
    </w:p>
    <w:p w:rsidR="002D614F" w:rsidRDefault="006850F6" w:rsidP="002D7538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2D614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Мемориальная доска - </w:t>
      </w:r>
      <w:r w:rsidR="002D614F" w:rsidRPr="002D614F">
        <w:rPr>
          <w:rFonts w:ascii="Times New Roman" w:hAnsi="Times New Roman" w:cs="Times New Roman"/>
          <w:sz w:val="28"/>
          <w:szCs w:val="28"/>
        </w:rPr>
        <w:t>памятная металлическая, мраморная, гр</w:t>
      </w:r>
      <w:r w:rsidR="002D614F" w:rsidRPr="002D614F">
        <w:rPr>
          <w:rFonts w:ascii="Times New Roman" w:hAnsi="Times New Roman" w:cs="Times New Roman"/>
          <w:sz w:val="28"/>
          <w:szCs w:val="28"/>
        </w:rPr>
        <w:t>а</w:t>
      </w:r>
      <w:r w:rsidR="002D614F" w:rsidRPr="002D614F">
        <w:rPr>
          <w:rFonts w:ascii="Times New Roman" w:hAnsi="Times New Roman" w:cs="Times New Roman"/>
          <w:sz w:val="28"/>
          <w:szCs w:val="28"/>
        </w:rPr>
        <w:t>нитная плита с надписью (иногда с изображением), увековечивающая знач</w:t>
      </w:r>
      <w:r w:rsidR="002D614F" w:rsidRPr="002D614F">
        <w:rPr>
          <w:rFonts w:ascii="Times New Roman" w:hAnsi="Times New Roman" w:cs="Times New Roman"/>
          <w:sz w:val="28"/>
          <w:szCs w:val="28"/>
        </w:rPr>
        <w:t>и</w:t>
      </w:r>
      <w:r w:rsidR="002D614F" w:rsidRPr="002D614F">
        <w:rPr>
          <w:rFonts w:ascii="Times New Roman" w:hAnsi="Times New Roman" w:cs="Times New Roman"/>
          <w:sz w:val="28"/>
          <w:szCs w:val="28"/>
        </w:rPr>
        <w:t xml:space="preserve">тельные события и даты в истории страны, города или в жизни выдающихся людей. </w:t>
      </w:r>
    </w:p>
    <w:p w:rsidR="006850F6" w:rsidRDefault="006850F6" w:rsidP="002D753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Мемориальная доска содержит краткие биографические сведения о л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це или событии, которым посвящается увековечивание.</w:t>
      </w:r>
    </w:p>
    <w:p w:rsidR="006850F6" w:rsidRDefault="006850F6" w:rsidP="002D753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2D614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 Специализированные организации - любые юридические лица 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 от организационно-правовой формы, формы собственности, места нахождения или индивидуальные предприниматели, осуществляющие де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тельность </w:t>
      </w:r>
      <w:r w:rsidR="00B44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изготовлению,</w:t>
      </w:r>
      <w:r w:rsidR="00D754F9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установк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>е, демонтажу,</w:t>
      </w:r>
      <w:r w:rsidR="00D754F9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мемориальных сооруж</w:t>
      </w:r>
      <w:r w:rsidR="00D754F9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754F9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ний, памятников, мемориальных досок и других памятных знаков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7C7E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</w:t>
      </w:r>
      <w:r w:rsidR="00297C7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297C7E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 с действующим законодательством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1C77" w:rsidRPr="002D7538" w:rsidRDefault="00EB1C77" w:rsidP="002D753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2.6. Объекты, указанные в пунктах 2.1 - 2.4 далее по тексту Положения именуются Памятными знаками.</w:t>
      </w:r>
    </w:p>
    <w:p w:rsidR="002D7538" w:rsidRDefault="002D7538" w:rsidP="002D753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50F6" w:rsidRDefault="006850F6" w:rsidP="002D753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Основания</w:t>
      </w:r>
      <w:r w:rsidR="00F049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условия</w:t>
      </w:r>
      <w:r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установки </w:t>
      </w:r>
      <w:r w:rsidR="00EB1C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B25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амятных знаков</w:t>
      </w:r>
    </w:p>
    <w:p w:rsidR="00EB1C77" w:rsidRPr="00EB1C77" w:rsidRDefault="00EB1C77" w:rsidP="002D7538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B1C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Основаниями и условия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 установ</w:t>
      </w:r>
      <w:r w:rsidR="00D754F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ки</w:t>
      </w:r>
      <w:r w:rsidRPr="00EB1C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Памятных знаков являются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6850F6" w:rsidRPr="006850F6" w:rsidRDefault="002D7538" w:rsidP="002D7538">
      <w:pPr>
        <w:shd w:val="clear" w:color="auto" w:fill="FFFFFF"/>
        <w:spacing w:after="0" w:line="24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r w:rsidR="00EB1C77">
        <w:rPr>
          <w:rFonts w:ascii="Times New Roman" w:hAnsi="Times New Roman" w:cs="Times New Roman"/>
          <w:sz w:val="28"/>
          <w:szCs w:val="28"/>
        </w:rPr>
        <w:t>Значимость</w:t>
      </w:r>
      <w:r w:rsidR="00F955BA" w:rsidRPr="00F955BA">
        <w:rPr>
          <w:rFonts w:ascii="Times New Roman" w:hAnsi="Times New Roman" w:cs="Times New Roman"/>
          <w:sz w:val="28"/>
          <w:szCs w:val="28"/>
        </w:rPr>
        <w:t xml:space="preserve"> события </w:t>
      </w:r>
      <w:r w:rsidR="00EB1C77">
        <w:rPr>
          <w:rFonts w:ascii="Times New Roman" w:hAnsi="Times New Roman" w:cs="Times New Roman"/>
          <w:sz w:val="28"/>
          <w:szCs w:val="28"/>
        </w:rPr>
        <w:t xml:space="preserve">в </w:t>
      </w:r>
      <w:r w:rsidR="00F955BA" w:rsidRPr="00F955BA">
        <w:rPr>
          <w:rFonts w:ascii="Times New Roman" w:hAnsi="Times New Roman" w:cs="Times New Roman"/>
          <w:sz w:val="28"/>
          <w:szCs w:val="28"/>
        </w:rPr>
        <w:t>истории</w:t>
      </w:r>
      <w:r w:rsidR="00F955BA" w:rsidRPr="003E5802">
        <w:rPr>
          <w:sz w:val="28"/>
          <w:szCs w:val="28"/>
        </w:rPr>
        <w:t xml:space="preserve"> </w:t>
      </w:r>
      <w:r w:rsidR="00D754F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B1C77" w:rsidRPr="00F955BA">
        <w:rPr>
          <w:rFonts w:ascii="Times New Roman" w:hAnsi="Times New Roman" w:cs="Times New Roman"/>
          <w:sz w:val="28"/>
          <w:szCs w:val="28"/>
        </w:rPr>
        <w:t xml:space="preserve"> Камчатск</w:t>
      </w:r>
      <w:r w:rsidR="00EB1C77" w:rsidRPr="00F955BA">
        <w:rPr>
          <w:rFonts w:ascii="Times New Roman" w:hAnsi="Times New Roman" w:cs="Times New Roman"/>
          <w:sz w:val="28"/>
          <w:szCs w:val="28"/>
        </w:rPr>
        <w:t>о</w:t>
      </w:r>
      <w:r w:rsidR="00EB1C77" w:rsidRPr="00F955BA">
        <w:rPr>
          <w:rFonts w:ascii="Times New Roman" w:hAnsi="Times New Roman" w:cs="Times New Roman"/>
          <w:sz w:val="28"/>
          <w:szCs w:val="28"/>
        </w:rPr>
        <w:t>го края</w:t>
      </w:r>
      <w:r w:rsidR="00EB1C77">
        <w:rPr>
          <w:rFonts w:ascii="Times New Roman" w:hAnsi="Times New Roman" w:cs="Times New Roman"/>
          <w:sz w:val="28"/>
          <w:szCs w:val="28"/>
        </w:rPr>
        <w:t xml:space="preserve"> и</w:t>
      </w:r>
      <w:r w:rsidR="00EB1C77" w:rsidRPr="00F955BA">
        <w:rPr>
          <w:rFonts w:ascii="Times New Roman" w:hAnsi="Times New Roman" w:cs="Times New Roman"/>
          <w:sz w:val="28"/>
          <w:szCs w:val="28"/>
        </w:rPr>
        <w:t xml:space="preserve"> </w:t>
      </w:r>
      <w:r w:rsidR="00F955BA" w:rsidRPr="00F955BA">
        <w:rPr>
          <w:rFonts w:ascii="Times New Roman" w:hAnsi="Times New Roman" w:cs="Times New Roman"/>
          <w:sz w:val="28"/>
          <w:szCs w:val="28"/>
        </w:rPr>
        <w:t>города</w:t>
      </w:r>
      <w:r w:rsidR="00F955BA">
        <w:rPr>
          <w:sz w:val="28"/>
          <w:szCs w:val="28"/>
        </w:rPr>
        <w:t xml:space="preserve"> </w:t>
      </w:r>
      <w:r w:rsidR="00F955BA" w:rsidRPr="00F955BA">
        <w:rPr>
          <w:rFonts w:ascii="Times New Roman" w:hAnsi="Times New Roman" w:cs="Times New Roman"/>
          <w:sz w:val="28"/>
          <w:szCs w:val="28"/>
        </w:rPr>
        <w:t>Вилючинска</w:t>
      </w:r>
      <w:r w:rsidR="00F955B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D7538" w:rsidRPr="0080187F" w:rsidRDefault="006850F6" w:rsidP="0080187F">
      <w:pPr>
        <w:shd w:val="clear" w:color="auto" w:fill="FFFFFF"/>
        <w:spacing w:after="0" w:line="240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proofErr w:type="gramStart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официально признанных достижений личностей, явля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щихся уроженцами (жителями) </w:t>
      </w:r>
      <w:r w:rsidR="002D7538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Вилючинска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государственной, 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щественной, военной, производственной и хозяйственной деятельности; в науке, литературе, искусстве, культуре, спорте и других общественно знач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мых сферах, наличие вклада в определенную сферу деятельности, принесш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пользу городу </w:t>
      </w:r>
      <w:r w:rsidR="002D7538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Вилючинску и (или) государству.</w:t>
      </w:r>
      <w:proofErr w:type="gramEnd"/>
    </w:p>
    <w:p w:rsidR="006850F6" w:rsidRPr="006850F6" w:rsidRDefault="00C84B36" w:rsidP="00C84B36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стечение срока не менее одного года со дня смерти лица, память о котором подлежит увековечиванию, либо истечение срока не менее одного года со дня исторического события.</w:t>
      </w:r>
    </w:p>
    <w:p w:rsidR="006850F6" w:rsidRPr="006850F6" w:rsidRDefault="00C84B36" w:rsidP="002D7538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память о выдающейся личности на территории города </w:t>
      </w:r>
      <w:r w:rsidR="002D7538">
        <w:rPr>
          <w:rFonts w:ascii="Times New Roman" w:eastAsia="Times New Roman" w:hAnsi="Times New Roman" w:cs="Times New Roman"/>
          <w:color w:val="000000"/>
          <w:sz w:val="28"/>
          <w:szCs w:val="28"/>
        </w:rPr>
        <w:t>Вилючи</w:t>
      </w:r>
      <w:r w:rsidR="002D753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D75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ска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может быть установлен только один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знак.</w:t>
      </w:r>
    </w:p>
    <w:p w:rsidR="006850F6" w:rsidRPr="006850F6" w:rsidRDefault="00C84B36" w:rsidP="002D7538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Открытие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 должно быть приурочено к определе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ной дате и проходить в торжественной обстановке с привлечением широкого круга общественности.</w:t>
      </w:r>
    </w:p>
    <w:p w:rsidR="00DA45C2" w:rsidRPr="0080187F" w:rsidRDefault="00C84B36" w:rsidP="00DA45C2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DA45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Предложения, обращения (ходатайства) об установке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амятных знаков (в т.ч. о принятии в муниципальную собственность ранее созданных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амятных знаков) рассматривает Комиссия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установке мемориальных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оружений, мемориальных досок, других памятных знаков на территории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лючинского городского округа (далее – Комиссия)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состав которой утвержд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A45C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 w:rsidR="00DA45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Вилючинского </w:t>
      </w:r>
      <w:r w:rsidR="00DA45C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округа.</w:t>
      </w:r>
    </w:p>
    <w:p w:rsidR="0080187F" w:rsidRDefault="0080187F" w:rsidP="00C84B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0187F" w:rsidRDefault="00C84B36" w:rsidP="00801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80187F" w:rsidRPr="00F16A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bookmarkStart w:id="0" w:name="sub_301"/>
      <w:r w:rsidR="00801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 формирования и работы К</w:t>
      </w:r>
      <w:r w:rsidR="0080187F" w:rsidRPr="00F16A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омиссии</w:t>
      </w:r>
    </w:p>
    <w:p w:rsidR="0080187F" w:rsidRPr="00DA45C2" w:rsidRDefault="00297C7E" w:rsidP="00DA45C2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0187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</w:t>
      </w:r>
      <w:r w:rsidR="0080187F">
        <w:rPr>
          <w:rFonts w:ascii="Times New Roman" w:hAnsi="Times New Roman" w:cs="Times New Roman"/>
          <w:sz w:val="28"/>
          <w:szCs w:val="28"/>
        </w:rPr>
        <w:t>В состав К</w:t>
      </w:r>
      <w:r w:rsidR="0080187F" w:rsidRPr="00F16AE2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80187F">
        <w:rPr>
          <w:rFonts w:ascii="Times New Roman" w:hAnsi="Times New Roman" w:cs="Times New Roman"/>
          <w:sz w:val="28"/>
          <w:szCs w:val="28"/>
        </w:rPr>
        <w:t>включаются представители из числа</w:t>
      </w:r>
      <w:r w:rsidR="0080187F" w:rsidRPr="00F16AE2">
        <w:rPr>
          <w:rFonts w:ascii="Times New Roman" w:hAnsi="Times New Roman" w:cs="Times New Roman"/>
          <w:sz w:val="28"/>
          <w:szCs w:val="28"/>
        </w:rPr>
        <w:t xml:space="preserve"> депутатов Думы</w:t>
      </w:r>
      <w:r w:rsidR="0080187F">
        <w:rPr>
          <w:rFonts w:ascii="Times New Roman" w:hAnsi="Times New Roman" w:cs="Times New Roman"/>
          <w:sz w:val="28"/>
          <w:szCs w:val="28"/>
        </w:rPr>
        <w:t xml:space="preserve"> Вилючинского городского округа</w:t>
      </w:r>
      <w:r w:rsidR="0080187F" w:rsidRPr="00F16AE2">
        <w:rPr>
          <w:rFonts w:ascii="Times New Roman" w:hAnsi="Times New Roman" w:cs="Times New Roman"/>
          <w:sz w:val="28"/>
          <w:szCs w:val="28"/>
        </w:rPr>
        <w:t xml:space="preserve">, Почетных </w:t>
      </w:r>
      <w:r w:rsidR="0080187F">
        <w:rPr>
          <w:rFonts w:ascii="Times New Roman" w:hAnsi="Times New Roman" w:cs="Times New Roman"/>
          <w:sz w:val="28"/>
          <w:szCs w:val="28"/>
        </w:rPr>
        <w:t>граждан Вилючинска</w:t>
      </w:r>
      <w:r w:rsidR="0080187F" w:rsidRPr="00F16AE2">
        <w:rPr>
          <w:rFonts w:ascii="Times New Roman" w:hAnsi="Times New Roman" w:cs="Times New Roman"/>
          <w:sz w:val="28"/>
          <w:szCs w:val="28"/>
        </w:rPr>
        <w:t xml:space="preserve">, общественных объединений, администрации </w:t>
      </w:r>
      <w:r w:rsidR="0080187F">
        <w:rPr>
          <w:rFonts w:ascii="Times New Roman" w:hAnsi="Times New Roman" w:cs="Times New Roman"/>
          <w:sz w:val="28"/>
          <w:szCs w:val="28"/>
        </w:rPr>
        <w:t xml:space="preserve">Вилючинского </w:t>
      </w:r>
      <w:r w:rsidR="0080187F" w:rsidRPr="00F16AE2">
        <w:rPr>
          <w:rFonts w:ascii="Times New Roman" w:hAnsi="Times New Roman" w:cs="Times New Roman"/>
          <w:sz w:val="28"/>
          <w:szCs w:val="28"/>
        </w:rPr>
        <w:t>городского о</w:t>
      </w:r>
      <w:r w:rsidR="0080187F" w:rsidRPr="00F16AE2">
        <w:rPr>
          <w:rFonts w:ascii="Times New Roman" w:hAnsi="Times New Roman" w:cs="Times New Roman"/>
          <w:sz w:val="28"/>
          <w:szCs w:val="28"/>
        </w:rPr>
        <w:t>к</w:t>
      </w:r>
      <w:r w:rsidR="0080187F">
        <w:rPr>
          <w:rFonts w:ascii="Times New Roman" w:hAnsi="Times New Roman" w:cs="Times New Roman"/>
          <w:sz w:val="28"/>
          <w:szCs w:val="28"/>
        </w:rPr>
        <w:t>руга.</w:t>
      </w:r>
    </w:p>
    <w:p w:rsidR="0080187F" w:rsidRPr="00F16AE2" w:rsidRDefault="0080187F" w:rsidP="0080187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16AE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 К</w:t>
      </w:r>
      <w:r w:rsidRPr="00F16AE2">
        <w:rPr>
          <w:rFonts w:ascii="Times New Roman" w:hAnsi="Times New Roman" w:cs="Times New Roman"/>
          <w:sz w:val="28"/>
          <w:szCs w:val="28"/>
        </w:rPr>
        <w:t xml:space="preserve">омиссии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F16AE2">
        <w:rPr>
          <w:rFonts w:ascii="Times New Roman" w:hAnsi="Times New Roman" w:cs="Times New Roman"/>
          <w:sz w:val="28"/>
          <w:szCs w:val="28"/>
        </w:rPr>
        <w:t xml:space="preserve"> не более девяти человек.</w:t>
      </w:r>
    </w:p>
    <w:p w:rsidR="0080187F" w:rsidRPr="00F16AE2" w:rsidRDefault="00297C7E" w:rsidP="0080187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bookmarkStart w:id="1" w:name="sub_303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80187F">
        <w:rPr>
          <w:rFonts w:ascii="Times New Roman" w:hAnsi="Times New Roman" w:cs="Times New Roman"/>
          <w:sz w:val="28"/>
          <w:szCs w:val="28"/>
        </w:rPr>
        <w:t>.2. Форма работы К</w:t>
      </w:r>
      <w:r w:rsidR="0080187F" w:rsidRPr="00F16AE2">
        <w:rPr>
          <w:rFonts w:ascii="Times New Roman" w:hAnsi="Times New Roman" w:cs="Times New Roman"/>
          <w:sz w:val="28"/>
          <w:szCs w:val="28"/>
        </w:rPr>
        <w:t>омиссии - заседание.</w:t>
      </w:r>
    </w:p>
    <w:bookmarkEnd w:id="1"/>
    <w:p w:rsidR="0080187F" w:rsidRPr="00F16AE2" w:rsidRDefault="0080187F" w:rsidP="0080187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16AE2">
        <w:rPr>
          <w:rFonts w:ascii="Times New Roman" w:hAnsi="Times New Roman" w:cs="Times New Roman"/>
          <w:sz w:val="28"/>
          <w:szCs w:val="28"/>
        </w:rPr>
        <w:t>Заседание правомочно, если на нем присутствует более половины чл</w:t>
      </w:r>
      <w:r w:rsidRPr="00F16AE2">
        <w:rPr>
          <w:rFonts w:ascii="Times New Roman" w:hAnsi="Times New Roman" w:cs="Times New Roman"/>
          <w:sz w:val="28"/>
          <w:szCs w:val="28"/>
        </w:rPr>
        <w:t>е</w:t>
      </w:r>
      <w:r w:rsidRPr="00F16AE2">
        <w:rPr>
          <w:rFonts w:ascii="Times New Roman" w:hAnsi="Times New Roman" w:cs="Times New Roman"/>
          <w:sz w:val="28"/>
          <w:szCs w:val="28"/>
        </w:rPr>
        <w:t>нов Комиссии.</w:t>
      </w:r>
    </w:p>
    <w:p w:rsidR="0080187F" w:rsidRPr="00F16AE2" w:rsidRDefault="00297C7E" w:rsidP="0080187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bookmarkStart w:id="2" w:name="sub_304"/>
      <w:r>
        <w:rPr>
          <w:rFonts w:ascii="Times New Roman" w:hAnsi="Times New Roman" w:cs="Times New Roman"/>
          <w:sz w:val="28"/>
          <w:szCs w:val="28"/>
        </w:rPr>
        <w:t>4</w:t>
      </w:r>
      <w:r w:rsidR="0080187F">
        <w:rPr>
          <w:rFonts w:ascii="Times New Roman" w:hAnsi="Times New Roman" w:cs="Times New Roman"/>
          <w:sz w:val="28"/>
          <w:szCs w:val="28"/>
        </w:rPr>
        <w:t>.</w:t>
      </w:r>
      <w:r w:rsidR="00741460">
        <w:rPr>
          <w:rFonts w:ascii="Times New Roman" w:hAnsi="Times New Roman" w:cs="Times New Roman"/>
          <w:sz w:val="28"/>
          <w:szCs w:val="28"/>
        </w:rPr>
        <w:t>3</w:t>
      </w:r>
      <w:r w:rsidR="00DA45C2">
        <w:rPr>
          <w:rFonts w:ascii="Times New Roman" w:hAnsi="Times New Roman" w:cs="Times New Roman"/>
          <w:sz w:val="28"/>
          <w:szCs w:val="28"/>
        </w:rPr>
        <w:t>. Решение К</w:t>
      </w:r>
      <w:r w:rsidR="0080187F" w:rsidRPr="00F16AE2">
        <w:rPr>
          <w:rFonts w:ascii="Times New Roman" w:hAnsi="Times New Roman" w:cs="Times New Roman"/>
          <w:sz w:val="28"/>
          <w:szCs w:val="28"/>
        </w:rPr>
        <w:t xml:space="preserve">омиссии принимается </w:t>
      </w:r>
      <w:r w:rsidR="00260302">
        <w:rPr>
          <w:rFonts w:ascii="Times New Roman" w:hAnsi="Times New Roman" w:cs="Times New Roman"/>
          <w:sz w:val="28"/>
          <w:szCs w:val="28"/>
        </w:rPr>
        <w:t>большинством</w:t>
      </w:r>
      <w:r w:rsidR="0080187F" w:rsidRPr="00F16AE2">
        <w:rPr>
          <w:rFonts w:ascii="Times New Roman" w:hAnsi="Times New Roman" w:cs="Times New Roman"/>
          <w:sz w:val="28"/>
          <w:szCs w:val="28"/>
        </w:rPr>
        <w:t xml:space="preserve"> голосов от числа присутствующих на заседании членов Комиссии.</w:t>
      </w:r>
      <w:r w:rsidR="00260302">
        <w:rPr>
          <w:rFonts w:ascii="Times New Roman" w:hAnsi="Times New Roman" w:cs="Times New Roman"/>
          <w:sz w:val="28"/>
          <w:szCs w:val="28"/>
        </w:rPr>
        <w:t xml:space="preserve"> При равенстве голосов р</w:t>
      </w:r>
      <w:r w:rsidR="00260302">
        <w:rPr>
          <w:rFonts w:ascii="Times New Roman" w:hAnsi="Times New Roman" w:cs="Times New Roman"/>
          <w:sz w:val="28"/>
          <w:szCs w:val="28"/>
        </w:rPr>
        <w:t>е</w:t>
      </w:r>
      <w:r w:rsidR="00260302">
        <w:rPr>
          <w:rFonts w:ascii="Times New Roman" w:hAnsi="Times New Roman" w:cs="Times New Roman"/>
          <w:sz w:val="28"/>
          <w:szCs w:val="28"/>
        </w:rPr>
        <w:t>шающим является голос председателя Комиссии, в его отсутствие - замест</w:t>
      </w:r>
      <w:r w:rsidR="00260302">
        <w:rPr>
          <w:rFonts w:ascii="Times New Roman" w:hAnsi="Times New Roman" w:cs="Times New Roman"/>
          <w:sz w:val="28"/>
          <w:szCs w:val="28"/>
        </w:rPr>
        <w:t>и</w:t>
      </w:r>
      <w:r w:rsidR="00260302">
        <w:rPr>
          <w:rFonts w:ascii="Times New Roman" w:hAnsi="Times New Roman" w:cs="Times New Roman"/>
          <w:sz w:val="28"/>
          <w:szCs w:val="28"/>
        </w:rPr>
        <w:t>теля председателя Комиссии.</w:t>
      </w:r>
    </w:p>
    <w:p w:rsidR="0080187F" w:rsidRPr="00F16AE2" w:rsidRDefault="00297C7E" w:rsidP="0080187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bookmarkStart w:id="3" w:name="sub_305"/>
      <w:bookmarkEnd w:id="2"/>
      <w:r>
        <w:rPr>
          <w:rFonts w:ascii="Times New Roman" w:hAnsi="Times New Roman" w:cs="Times New Roman"/>
          <w:sz w:val="28"/>
          <w:szCs w:val="28"/>
        </w:rPr>
        <w:t>4</w:t>
      </w:r>
      <w:r w:rsidR="0080187F">
        <w:rPr>
          <w:rFonts w:ascii="Times New Roman" w:hAnsi="Times New Roman" w:cs="Times New Roman"/>
          <w:sz w:val="28"/>
          <w:szCs w:val="28"/>
        </w:rPr>
        <w:t>.</w:t>
      </w:r>
      <w:r w:rsidR="00741460">
        <w:rPr>
          <w:rFonts w:ascii="Times New Roman" w:hAnsi="Times New Roman" w:cs="Times New Roman"/>
          <w:sz w:val="28"/>
          <w:szCs w:val="28"/>
        </w:rPr>
        <w:t>4</w:t>
      </w:r>
      <w:r w:rsidR="0080187F" w:rsidRPr="00F16AE2">
        <w:rPr>
          <w:rFonts w:ascii="Times New Roman" w:hAnsi="Times New Roman" w:cs="Times New Roman"/>
          <w:sz w:val="28"/>
          <w:szCs w:val="28"/>
        </w:rPr>
        <w:t>. Дат</w:t>
      </w:r>
      <w:r w:rsidR="00741460">
        <w:rPr>
          <w:rFonts w:ascii="Times New Roman" w:hAnsi="Times New Roman" w:cs="Times New Roman"/>
          <w:sz w:val="28"/>
          <w:szCs w:val="28"/>
        </w:rPr>
        <w:t>а и время проведения заседания К</w:t>
      </w:r>
      <w:r w:rsidR="0080187F" w:rsidRPr="00F16AE2">
        <w:rPr>
          <w:rFonts w:ascii="Times New Roman" w:hAnsi="Times New Roman" w:cs="Times New Roman"/>
          <w:sz w:val="28"/>
          <w:szCs w:val="28"/>
        </w:rPr>
        <w:t>омиссии назначаются предс</w:t>
      </w:r>
      <w:r w:rsidR="0080187F" w:rsidRPr="00F16AE2">
        <w:rPr>
          <w:rFonts w:ascii="Times New Roman" w:hAnsi="Times New Roman" w:cs="Times New Roman"/>
          <w:sz w:val="28"/>
          <w:szCs w:val="28"/>
        </w:rPr>
        <w:t>е</w:t>
      </w:r>
      <w:r w:rsidR="0080187F" w:rsidRPr="00F16AE2">
        <w:rPr>
          <w:rFonts w:ascii="Times New Roman" w:hAnsi="Times New Roman" w:cs="Times New Roman"/>
          <w:sz w:val="28"/>
          <w:szCs w:val="28"/>
        </w:rPr>
        <w:t>дателем, в его отсутств</w:t>
      </w:r>
      <w:r w:rsidR="00741460">
        <w:rPr>
          <w:rFonts w:ascii="Times New Roman" w:hAnsi="Times New Roman" w:cs="Times New Roman"/>
          <w:sz w:val="28"/>
          <w:szCs w:val="28"/>
        </w:rPr>
        <w:t>ие - заместителем председателя К</w:t>
      </w:r>
      <w:r w:rsidR="0080187F" w:rsidRPr="00F16AE2">
        <w:rPr>
          <w:rFonts w:ascii="Times New Roman" w:hAnsi="Times New Roman" w:cs="Times New Roman"/>
          <w:sz w:val="28"/>
          <w:szCs w:val="28"/>
        </w:rPr>
        <w:t>омиссии.</w:t>
      </w:r>
    </w:p>
    <w:bookmarkEnd w:id="3"/>
    <w:p w:rsidR="006850F6" w:rsidRPr="006850F6" w:rsidRDefault="00F955BA" w:rsidP="00F955BA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 Инициаторами предложений, обращений (ходатайств) могут быть: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органы местного самоуправления 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ючинского городского округа;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- юридические лица независимо от их организационно-правовой фо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мы;</w:t>
      </w:r>
    </w:p>
    <w:p w:rsidR="00914302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- общественные объединения и организации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14302" w:rsidRDefault="00914302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физические лица. </w:t>
      </w:r>
    </w:p>
    <w:p w:rsidR="006850F6" w:rsidRPr="006850F6" w:rsidRDefault="00F955BA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 Перечень документов, которые необходимо предоставить в Коми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сию:</w:t>
      </w:r>
    </w:p>
    <w:p w:rsidR="006850F6" w:rsidRPr="006850F6" w:rsidRDefault="00F955BA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.1. Письменное обращение (ходатайство) с просьбой об увековеч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памяти</w:t>
      </w:r>
      <w:r w:rsidR="00297C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выдающейся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личности или события с указанием основания для выдвижения проекта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амятного знака, т.е. значимость лица или события, подлежащего увековечиванию или письменное обращение (ходатайство) с просьбой о принятии в муниципальную собственность ранее созданных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мятных знаков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Обращение)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 в которых указываются: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обоснование выбора места установки </w:t>
      </w:r>
      <w:r w:rsidR="00EB1C7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 (с предоста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фотографии предполагаемого места);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11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подтверждение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</w:t>
      </w:r>
      <w:r w:rsidR="00C1185F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 проекта и (или) пис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менное обязательство инициатора о финансировании работ по проектиров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нию, устано</w:t>
      </w:r>
      <w:r w:rsidR="00C11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вке,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обеспечению торжественного открытия</w:t>
      </w:r>
      <w:r w:rsidR="00C1185F">
        <w:rPr>
          <w:rFonts w:ascii="Times New Roman" w:eastAsia="Times New Roman" w:hAnsi="Times New Roman" w:cs="Times New Roman"/>
          <w:color w:val="000000"/>
          <w:sz w:val="28"/>
          <w:szCs w:val="28"/>
        </w:rPr>
        <w:t>, содержанию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мятного знака;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- архивная историческая или историко-биографическая справка;</w:t>
      </w:r>
    </w:p>
    <w:p w:rsidR="00CB058F" w:rsidRDefault="00CB058F" w:rsidP="00CB058F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сведения о размере и материале, из которого будет изготовлен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ный знак, а также проект (эскиз, макет)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</w:t>
      </w:r>
      <w:r w:rsidR="004878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058F" w:rsidRDefault="00CB058F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бращению так же прилага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тся: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копии документов, подтверждающих достоверность событий или з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 лица, представляемого к увековечиванию;</w:t>
      </w:r>
    </w:p>
    <w:p w:rsidR="006850F6" w:rsidRPr="00C1185F" w:rsidRDefault="00C1185F" w:rsidP="00C1185F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заключение Научно-методического совета по сохранению, использ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ванию, популяризации и государственной охране объектов культурного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следия Камчатского края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 целесообразности установки </w:t>
      </w:r>
      <w:r w:rsidR="00CB0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амятного знака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0F6" w:rsidRPr="006850F6" w:rsidRDefault="00F955BA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4.6</w:t>
      </w:r>
      <w:r w:rsidR="008018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зависимости от вида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амятного знака дополнительно </w:t>
      </w:r>
      <w:proofErr w:type="gramStart"/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тавляются следующие документы</w:t>
      </w:r>
      <w:proofErr w:type="gramEnd"/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предложение по тексту надписи (</w:t>
      </w:r>
      <w:r w:rsidR="00F955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размещения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на мемориальной доске или информационной табличке);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письменное согласие собственника здания (строения, сооружения), на котором предполагается установить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знак, или лица, которому зд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ние (строение, сооружение) принадлежит на праве хозяйственного ведения или оперативного управления;</w:t>
      </w:r>
    </w:p>
    <w:p w:rsidR="006850F6" w:rsidRPr="006850F6" w:rsidRDefault="006850F6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письменное согласие собственника земельного участка (в случае, если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 устанавливается непосредственно на земельном участке), или лица, которому земельный участок принадлежит на ином вещном праве на землю;</w:t>
      </w:r>
    </w:p>
    <w:p w:rsidR="006850F6" w:rsidRPr="006850F6" w:rsidRDefault="006850F6" w:rsidP="00C1185F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письменное согласие </w:t>
      </w:r>
      <w:r w:rsidR="00F55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супруга (супруги) или других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родственников </w:t>
      </w:r>
      <w:r w:rsidR="00297C7E">
        <w:rPr>
          <w:rFonts w:ascii="Times New Roman" w:eastAsia="Times New Roman" w:hAnsi="Times New Roman" w:cs="Times New Roman"/>
          <w:color w:val="000000"/>
          <w:sz w:val="28"/>
          <w:szCs w:val="28"/>
        </w:rPr>
        <w:t>(при их наличии)</w:t>
      </w:r>
      <w:r w:rsidR="00F55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55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увековечиван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55B2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5B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памяти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</w:t>
      </w:r>
      <w:r w:rsidR="00F55B21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устанавливается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знак.</w:t>
      </w:r>
    </w:p>
    <w:p w:rsidR="006850F6" w:rsidRPr="006850F6" w:rsidRDefault="00F55B21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</w:t>
      </w:r>
      <w:r w:rsidR="00297C7E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месячный срок со дня поступления</w:t>
      </w:r>
      <w:r w:rsidR="00D754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Обращения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Комиссия прин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мает одно из следующих решений:</w:t>
      </w:r>
    </w:p>
    <w:p w:rsidR="006850F6" w:rsidRPr="006850F6" w:rsidRDefault="00D754F9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4.7.1. 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оддержать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бращение и рекомендовать принять решение об у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тановке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знака;</w:t>
      </w:r>
    </w:p>
    <w:p w:rsidR="006850F6" w:rsidRPr="006850F6" w:rsidRDefault="00D754F9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4.7.2. Р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екомендовать инициатору увековечить память событи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дающуюся личности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других формах;</w:t>
      </w:r>
    </w:p>
    <w:p w:rsidR="006850F6" w:rsidRPr="006850F6" w:rsidRDefault="00D754F9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4.7.3. 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оддержать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бращение и рекомендовать принять решение о принятии в муниципальную собственность созданных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амятных знаков;</w:t>
      </w:r>
    </w:p>
    <w:p w:rsidR="00D754F9" w:rsidRDefault="00D754F9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4.7.4. О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тклонить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бращение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850F6" w:rsidRPr="006850F6" w:rsidRDefault="00D754F9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Комиссии </w:t>
      </w:r>
      <w:r w:rsidR="00B44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направляется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878F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FA2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Вилючинского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 же инициатору Обращения.</w:t>
      </w:r>
    </w:p>
    <w:p w:rsidR="006850F6" w:rsidRPr="006850F6" w:rsidRDefault="00F55B21" w:rsidP="00851783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4.8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принятии Комиссией решения</w:t>
      </w:r>
      <w:r w:rsidR="00B44A5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A29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831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предусмотренного пунктами 4.7.1. и 4.7.3 настоящего Положения</w:t>
      </w:r>
      <w:r w:rsidR="00B44A5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лава</w:t>
      </w:r>
      <w:r w:rsidR="004878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Вилючинского </w:t>
      </w:r>
      <w:r w:rsidR="00851783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горо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дского округа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выносит</w:t>
      </w:r>
      <w:r w:rsidR="00914302" w:rsidRP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430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рассмотрение 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Думы Вилючинского </w:t>
      </w:r>
      <w:r w:rsidR="00914302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дск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 округа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 об установке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знака, о принятии в муниципал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ную собственность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знака.</w:t>
      </w:r>
    </w:p>
    <w:p w:rsidR="00F16AE2" w:rsidRDefault="00F55B21" w:rsidP="00741460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4.9. В случае принятия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Дум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Вилючинского </w:t>
      </w:r>
      <w:r w:rsidR="00851783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дского округа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об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амятного знака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установки Памятного знака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 инициатор либо администрация 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Вилючинского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</w:t>
      </w:r>
      <w:r w:rsidR="007573EC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о</w:t>
      </w:r>
      <w:r w:rsidR="007573E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573EC">
        <w:rPr>
          <w:rFonts w:ascii="Times New Roman" w:eastAsia="Times New Roman" w:hAnsi="Times New Roman" w:cs="Times New Roman"/>
          <w:color w:val="000000"/>
          <w:sz w:val="28"/>
          <w:szCs w:val="28"/>
        </w:rPr>
        <w:t>руга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случае, если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амятный знак устанавливается за счет средств </w:t>
      </w:r>
      <w:r w:rsidR="00F16A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Вилючинского </w:t>
      </w:r>
      <w:r w:rsidR="00851783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</w:t>
      </w:r>
      <w:r w:rsidR="00851783">
        <w:rPr>
          <w:rFonts w:ascii="Times New Roman" w:eastAsia="Times New Roman" w:hAnsi="Times New Roman" w:cs="Times New Roman"/>
          <w:color w:val="000000"/>
          <w:sz w:val="28"/>
          <w:szCs w:val="28"/>
        </w:rPr>
        <w:t>дского округа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573EC" w:rsidRPr="00741460" w:rsidRDefault="00F55B21" w:rsidP="00741460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4.10. В случае если </w:t>
      </w:r>
      <w:r w:rsidR="003831B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 устанавливается за счет средств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стного бюджета</w:t>
      </w:r>
      <w:r w:rsidR="001F529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F52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указанное мероприятие осуществляется в соответствии с требованиями Федерального закона </w:t>
      </w:r>
      <w:r w:rsidR="001F529C"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05.04.2013 </w:t>
      </w:r>
      <w:r w:rsid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1F529C"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44-ФЗ </w:t>
      </w:r>
      <w:r w:rsid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1F529C"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</w:t>
      </w:r>
      <w:r w:rsidR="001F529C"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1F529C"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венных и муниципальных нужд</w:t>
      </w:r>
      <w:r w:rsid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="001F529C" w:rsidRPr="001F529C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2599C" w:rsidRDefault="001F529C" w:rsidP="0062599C">
      <w:pPr>
        <w:shd w:val="clear" w:color="auto" w:fill="FFFFFF"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6259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Условия изготовления 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демонтажа </w:t>
      </w:r>
      <w:r w:rsidR="00CB0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амятн</w:t>
      </w:r>
      <w:r w:rsidR="00383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знак</w:t>
      </w:r>
      <w:r w:rsidR="00383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p w:rsidR="001F529C" w:rsidRPr="006850F6" w:rsidRDefault="001F529C" w:rsidP="001F52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5.1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Памятные знаки изготавливаются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из долговечных матери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лов (мрамор, гранит, металл и другие материалы).</w:t>
      </w:r>
    </w:p>
    <w:p w:rsidR="001F529C" w:rsidRPr="006850F6" w:rsidRDefault="001F529C" w:rsidP="001F52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5.2.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Размер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 определяется объемом помещаемой 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формации, наличием портретного изображения, декоративных элементов и должен быть соразмерен зданию, строению, сооружению и площади земел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участка, на котором он устанавливается.</w:t>
      </w:r>
    </w:p>
    <w:p w:rsidR="001F529C" w:rsidRDefault="001F529C" w:rsidP="006259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5.3.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Текст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амятного знака должен содержать краткую характеристику события, которому посвящен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амятный знак, указание на связь события с конкретным адресом, по которому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 установлен, а также даты, указывающей период, в течение которого выдающаяся личность или событие были связаны с данным адресом.</w:t>
      </w:r>
      <w:proofErr w:type="gramEnd"/>
    </w:p>
    <w:p w:rsidR="001F529C" w:rsidRPr="006850F6" w:rsidRDefault="001F529C" w:rsidP="001F52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5.4.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тексте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амятного знака указываются полностью фамилия, имя, отчество лица, в память о котором установлен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знак.</w:t>
      </w:r>
    </w:p>
    <w:p w:rsidR="001F529C" w:rsidRPr="006850F6" w:rsidRDefault="001F529C" w:rsidP="001F52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5.5.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композиции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амятного знака помимо текста могут быть включ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ны портретные изображения, декоративные элементы, подсветка.</w:t>
      </w:r>
    </w:p>
    <w:p w:rsidR="001F529C" w:rsidRPr="006850F6" w:rsidRDefault="001F529C" w:rsidP="001D7C92">
      <w:pPr>
        <w:shd w:val="clear" w:color="auto" w:fill="FFFFFF"/>
        <w:spacing w:after="0" w:line="24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C45D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проведении работ по ремонту и реставрации здания или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мятного знака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амятный знак демонтируется на время ремонта (реставр</w:t>
      </w:r>
      <w:r w:rsidR="003831B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ции), о чем на месте знака устанавливается информационная табли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6850F6" w:rsidRDefault="001F529C" w:rsidP="001F52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3C45D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2599C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Памятные знаки демонтируются в случае их установки с наруш</w:t>
      </w:r>
      <w:r w:rsidR="0062599C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2599C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нием порядка, предусмотренного настоящим Положением. 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 прои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водится в порядке, установленном постановлением администрации Вил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чинского городского округа </w:t>
      </w:r>
      <w:r w:rsidR="0062599C" w:rsidRPr="00C276DC">
        <w:rPr>
          <w:rFonts w:ascii="Times New Roman" w:eastAsia="Times New Roman" w:hAnsi="Times New Roman" w:cs="Times New Roman"/>
          <w:color w:val="000000"/>
          <w:sz w:val="28"/>
          <w:szCs w:val="28"/>
        </w:rPr>
        <w:t>от 19.09.2014 № 1197 «Об утверждении полож</w:t>
      </w:r>
      <w:r w:rsidR="0062599C" w:rsidRPr="00C276D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2599C" w:rsidRPr="00C276DC">
        <w:rPr>
          <w:rFonts w:ascii="Times New Roman" w:eastAsia="Times New Roman" w:hAnsi="Times New Roman" w:cs="Times New Roman"/>
          <w:color w:val="000000"/>
          <w:sz w:val="28"/>
          <w:szCs w:val="28"/>
        </w:rPr>
        <w:t>ния об осуществлении муниципального контроля на территории Вилючи</w:t>
      </w:r>
      <w:r w:rsidR="0062599C" w:rsidRPr="00C276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62599C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городского округа</w:t>
      </w:r>
      <w:r w:rsidR="0062599C" w:rsidRPr="00C276DC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B058F" w:rsidRPr="00C1185F" w:rsidRDefault="00CB058F" w:rsidP="001F529C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50F6" w:rsidRPr="006850F6" w:rsidRDefault="001F529C" w:rsidP="00C1185F">
      <w:pPr>
        <w:shd w:val="clear" w:color="auto" w:fill="FFFFFF"/>
        <w:spacing w:after="0" w:line="24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Порядок содержания </w:t>
      </w:r>
      <w:r w:rsidR="00CB05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амятных знаков</w:t>
      </w:r>
    </w:p>
    <w:p w:rsidR="00BB0735" w:rsidRDefault="00B33F4C" w:rsidP="00BB073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1185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Все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амятные знаки, установленные на территории города </w:t>
      </w:r>
      <w:r w:rsidR="00BB0735"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 w:rsidR="00BB073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BB0735">
        <w:rPr>
          <w:rFonts w:ascii="Times New Roman" w:eastAsia="Times New Roman" w:hAnsi="Times New Roman" w:cs="Times New Roman"/>
          <w:color w:val="000000"/>
          <w:sz w:val="28"/>
          <w:szCs w:val="28"/>
        </w:rPr>
        <w:t>чинска</w:t>
      </w:r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являются частью его </w:t>
      </w:r>
      <w:proofErr w:type="spellStart"/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природно-историко-культурного</w:t>
      </w:r>
      <w:proofErr w:type="spellEnd"/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наследия и подлежат сохранению, ремонту и реставрации в соответствии с действу</w:t>
      </w:r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1185F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щим законодательством.</w:t>
      </w:r>
    </w:p>
    <w:p w:rsidR="006850F6" w:rsidRPr="006850F6" w:rsidRDefault="00B33F4C" w:rsidP="00C1185F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</w:t>
      </w:r>
      <w:r w:rsidR="00BB0735">
        <w:rPr>
          <w:rFonts w:ascii="Times New Roman" w:eastAsia="Times New Roman" w:hAnsi="Times New Roman" w:cs="Times New Roman"/>
          <w:color w:val="000000"/>
          <w:sz w:val="28"/>
          <w:szCs w:val="28"/>
        </w:rPr>
        <w:t>.2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Содержание, реставрация, ремонт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амятных знаков, находящихся в муниципальной собственности, производится за счет средств </w:t>
      </w:r>
      <w:r w:rsidR="009871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</w:t>
      </w:r>
      <w:r w:rsidR="009871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Вилючинского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городского округа, в соответствии с требованиями Федерального закона </w:t>
      </w:r>
      <w:r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05.04.2013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44-ФЗ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государственных и муниц</w:t>
      </w:r>
      <w:r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1F52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пальных нужд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6850F6" w:rsidRPr="006850F6" w:rsidRDefault="006850F6" w:rsidP="00C1185F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Содержание, реставрация, ремонт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амятных знаков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собственности иных организаций или лиц,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производится за счет средств да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="00CB058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 или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лиц.</w:t>
      </w:r>
    </w:p>
    <w:p w:rsidR="006850F6" w:rsidRPr="00BB0735" w:rsidRDefault="00B33F4C" w:rsidP="00BB0735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BB0735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Предприятия, учреждения, организации и жители города 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Вил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чинска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обязаны обеспечивать сохранность </w:t>
      </w:r>
      <w:r w:rsidR="005D370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амятных знаков. Контроль  с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стояни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</w:t>
      </w:r>
      <w:r w:rsidR="00914302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хранности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370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850F6"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амятных знаков осуществляется собственником и (и</w:t>
      </w:r>
      <w:r w:rsidR="00BB0735">
        <w:rPr>
          <w:rFonts w:ascii="Times New Roman" w:eastAsia="Times New Roman" w:hAnsi="Times New Roman" w:cs="Times New Roman"/>
          <w:color w:val="000000"/>
          <w:sz w:val="28"/>
          <w:szCs w:val="28"/>
        </w:rPr>
        <w:t>ли) балансодержателем.</w:t>
      </w:r>
    </w:p>
    <w:p w:rsidR="00BB0735" w:rsidRDefault="00BB0735" w:rsidP="00BB073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50F6" w:rsidRPr="006850F6" w:rsidRDefault="00B33F4C" w:rsidP="00BB0735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6850F6" w:rsidRPr="00685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Ответственность за нарушение</w:t>
      </w:r>
      <w:r w:rsidR="006259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306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настоящего Положения</w:t>
      </w:r>
    </w:p>
    <w:p w:rsidR="006850F6" w:rsidRPr="006850F6" w:rsidRDefault="006850F6" w:rsidP="00BB0735">
      <w:pPr>
        <w:shd w:val="clear" w:color="auto" w:fill="FFFFFF"/>
        <w:spacing w:after="0" w:line="240" w:lineRule="atLeast"/>
        <w:ind w:firstLine="708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нарушение требований </w:t>
      </w:r>
      <w:r w:rsidR="007306D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Положения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должностные, юр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дические и физические лица несут ответственность в соответствии с дейс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850F6">
        <w:rPr>
          <w:rFonts w:ascii="Times New Roman" w:eastAsia="Times New Roman" w:hAnsi="Times New Roman" w:cs="Times New Roman"/>
          <w:color w:val="000000"/>
          <w:sz w:val="28"/>
          <w:szCs w:val="28"/>
        </w:rPr>
        <w:t>вующим законодательством.</w:t>
      </w:r>
    </w:p>
    <w:p w:rsidR="00765C94" w:rsidRDefault="00765C94"/>
    <w:sectPr w:rsidR="00765C94" w:rsidSect="00372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850F6"/>
    <w:rsid w:val="00063137"/>
    <w:rsid w:val="000D2508"/>
    <w:rsid w:val="001D7C92"/>
    <w:rsid w:val="001F529C"/>
    <w:rsid w:val="00260302"/>
    <w:rsid w:val="00297C7E"/>
    <w:rsid w:val="002D614F"/>
    <w:rsid w:val="002D7538"/>
    <w:rsid w:val="002E450C"/>
    <w:rsid w:val="002F1700"/>
    <w:rsid w:val="003724E5"/>
    <w:rsid w:val="003831BD"/>
    <w:rsid w:val="003B207B"/>
    <w:rsid w:val="003C45DC"/>
    <w:rsid w:val="00432B3A"/>
    <w:rsid w:val="004878FE"/>
    <w:rsid w:val="004A2903"/>
    <w:rsid w:val="00505E7D"/>
    <w:rsid w:val="005464C3"/>
    <w:rsid w:val="005D370F"/>
    <w:rsid w:val="0062599C"/>
    <w:rsid w:val="00653F4E"/>
    <w:rsid w:val="006850F6"/>
    <w:rsid w:val="007306D5"/>
    <w:rsid w:val="00741460"/>
    <w:rsid w:val="007460B5"/>
    <w:rsid w:val="007573EC"/>
    <w:rsid w:val="00765C94"/>
    <w:rsid w:val="007B569A"/>
    <w:rsid w:val="0080187F"/>
    <w:rsid w:val="00851783"/>
    <w:rsid w:val="00890F6F"/>
    <w:rsid w:val="00914302"/>
    <w:rsid w:val="009871AC"/>
    <w:rsid w:val="00A0349C"/>
    <w:rsid w:val="00A52DDA"/>
    <w:rsid w:val="00B161C5"/>
    <w:rsid w:val="00B25CCD"/>
    <w:rsid w:val="00B33F4C"/>
    <w:rsid w:val="00B44A57"/>
    <w:rsid w:val="00BB0735"/>
    <w:rsid w:val="00C1185F"/>
    <w:rsid w:val="00C276DC"/>
    <w:rsid w:val="00C77753"/>
    <w:rsid w:val="00C84B36"/>
    <w:rsid w:val="00C87DF6"/>
    <w:rsid w:val="00CB058F"/>
    <w:rsid w:val="00CD3D1D"/>
    <w:rsid w:val="00D44A6E"/>
    <w:rsid w:val="00D754F9"/>
    <w:rsid w:val="00DA45C2"/>
    <w:rsid w:val="00DE0363"/>
    <w:rsid w:val="00E004FD"/>
    <w:rsid w:val="00E20A34"/>
    <w:rsid w:val="00E4473F"/>
    <w:rsid w:val="00E52C41"/>
    <w:rsid w:val="00E94B48"/>
    <w:rsid w:val="00EB1C77"/>
    <w:rsid w:val="00F049A9"/>
    <w:rsid w:val="00F16AE2"/>
    <w:rsid w:val="00F17384"/>
    <w:rsid w:val="00F234E2"/>
    <w:rsid w:val="00F55B21"/>
    <w:rsid w:val="00F70F72"/>
    <w:rsid w:val="00F76BD1"/>
    <w:rsid w:val="00F955BA"/>
    <w:rsid w:val="00FA2A22"/>
    <w:rsid w:val="00FA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E5"/>
  </w:style>
  <w:style w:type="paragraph" w:styleId="1">
    <w:name w:val="heading 1"/>
    <w:basedOn w:val="a"/>
    <w:link w:val="10"/>
    <w:uiPriority w:val="9"/>
    <w:qFormat/>
    <w:rsid w:val="006850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850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850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850F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0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850F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850F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850F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850F6"/>
    <w:rPr>
      <w:color w:val="0000FF"/>
      <w:u w:val="single"/>
    </w:rPr>
  </w:style>
  <w:style w:type="paragraph" w:customStyle="1" w:styleId="tekstob">
    <w:name w:val="tekstob"/>
    <w:basedOn w:val="a"/>
    <w:rsid w:val="00685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850F6"/>
  </w:style>
  <w:style w:type="paragraph" w:customStyle="1" w:styleId="tekstvpr">
    <w:name w:val="tekstvpr"/>
    <w:basedOn w:val="a"/>
    <w:rsid w:val="00685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60306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5652">
          <w:marLeft w:val="15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estpravo.ru/federalnoje/bz-praktika/g6a.htm" TargetMode="External"/><Relationship Id="rId5" Type="http://schemas.openxmlformats.org/officeDocument/2006/relationships/hyperlink" Target="http://www.bestpravo.ru/federalnoje/ea-instrukcii/y7w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F2EEC-3781-436E-A20D-544B0047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Марандыч</cp:lastModifiedBy>
  <cp:revision>14</cp:revision>
  <cp:lastPrinted>2014-10-02T21:57:00Z</cp:lastPrinted>
  <dcterms:created xsi:type="dcterms:W3CDTF">2014-09-30T01:04:00Z</dcterms:created>
  <dcterms:modified xsi:type="dcterms:W3CDTF">2014-10-03T06:40:00Z</dcterms:modified>
</cp:coreProperties>
</file>